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9"/>
        <w:gridCol w:w="4212"/>
      </w:tblGrid>
      <w:tr w:rsidR="006C5B5F" w:rsidRPr="004547E0" w14:paraId="10343540" w14:textId="77777777" w:rsidTr="00A61217">
        <w:trPr>
          <w:trHeight w:val="1693"/>
        </w:trPr>
        <w:tc>
          <w:tcPr>
            <w:tcW w:w="4859" w:type="dxa"/>
          </w:tcPr>
          <w:p w14:paraId="58EBEE36" w14:textId="77777777" w:rsidR="006C5B5F" w:rsidRPr="004547E0" w:rsidRDefault="00BE0749" w:rsidP="00B11E7E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noProof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3C519F24" wp14:editId="2252FE8C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800" cy="957600"/>
                  <wp:effectExtent l="0" t="0" r="8255" b="0"/>
                  <wp:wrapNone/>
                  <wp:docPr id="1" name="Pilt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8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12" w:type="dxa"/>
          </w:tcPr>
          <w:p w14:paraId="7C66D632" w14:textId="77777777" w:rsidR="006C5B5F" w:rsidRPr="004547E0" w:rsidRDefault="006C5B5F" w:rsidP="00C1061E">
            <w:p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C5B5F" w:rsidRPr="004547E0" w14:paraId="1CBD0D9E" w14:textId="77777777" w:rsidTr="00A61217">
        <w:trPr>
          <w:trHeight w:val="1848"/>
        </w:trPr>
        <w:tc>
          <w:tcPr>
            <w:tcW w:w="4859" w:type="dxa"/>
          </w:tcPr>
          <w:p w14:paraId="4BABC524" w14:textId="263BA111" w:rsidR="00C1061E" w:rsidRPr="004547E0" w:rsidRDefault="00C1061E" w:rsidP="00C1061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 Raivo Pärnpuu</w:t>
            </w:r>
          </w:p>
          <w:p w14:paraId="136A0D12" w14:textId="148182EE" w:rsidR="00AF5F00" w:rsidRPr="004547E0" w:rsidRDefault="002B6007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C7B23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delta_recipientName_1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C7B23">
              <w:rPr>
                <w:rFonts w:ascii="Times New Roman" w:hAnsi="Times New Roman" w:cs="Times New Roman"/>
                <w:sz w:val="24"/>
                <w:szCs w:val="24"/>
              </w:rPr>
              <w:t>OÜ Lõuna Inkasso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684162C" w14:textId="0F07D086" w:rsidR="002B6007" w:rsidRPr="004547E0" w:rsidRDefault="002B6007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37D62" w14:textId="600DDDEE" w:rsidR="002B6007" w:rsidRPr="004547E0" w:rsidRDefault="002B6007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E0BEB" w14:textId="589ED2E7" w:rsidR="002B6007" w:rsidRPr="004547E0" w:rsidRDefault="002B6007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14:paraId="4A1BFED4" w14:textId="77777777" w:rsidR="006C5B5F" w:rsidRPr="004547E0" w:rsidRDefault="006C5B5F" w:rsidP="00B11E7E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BD74B" w14:textId="77777777" w:rsidR="002B6007" w:rsidRPr="004547E0" w:rsidRDefault="002B6007" w:rsidP="00B11E7E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F2EA3" w14:textId="6FDC92EB" w:rsidR="006C5B5F" w:rsidRPr="004547E0" w:rsidRDefault="00780CC2" w:rsidP="00B11E7E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C7B23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delta_regDateTime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C7B23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C7B23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delta_regNumber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C7B23">
              <w:rPr>
                <w:rFonts w:ascii="Times New Roman" w:hAnsi="Times New Roman" w:cs="Times New Roman"/>
                <w:sz w:val="24"/>
                <w:szCs w:val="24"/>
              </w:rPr>
              <w:t>7-10/145-1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A4AAD" w:rsidRPr="004547E0" w14:paraId="1EFC59B0" w14:textId="77777777" w:rsidTr="00A61217">
        <w:trPr>
          <w:trHeight w:val="379"/>
        </w:trPr>
        <w:tc>
          <w:tcPr>
            <w:tcW w:w="4213" w:type="dxa"/>
          </w:tcPr>
          <w:p w14:paraId="1BC0172E" w14:textId="39D5A3AC" w:rsidR="001A4AAD" w:rsidRPr="0005129D" w:rsidRDefault="00780CC2" w:rsidP="00A61217">
            <w:pPr>
              <w:tabs>
                <w:tab w:val="left" w:pos="171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2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C7B23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delta_docName  \* MERGEFORMAT</w:instrText>
            </w:r>
            <w:r w:rsidRPr="000512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C7B23">
              <w:rPr>
                <w:rFonts w:ascii="Times New Roman" w:hAnsi="Times New Roman" w:cs="Times New Roman"/>
                <w:b/>
                <w:sz w:val="24"/>
                <w:szCs w:val="24"/>
              </w:rPr>
              <w:t>Kinnisasja avalikes huvides sundvõõrandamise menetlusest tuleneva tasu maksmine</w:t>
            </w:r>
            <w:r w:rsidRPr="000512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109" w:type="dxa"/>
          </w:tcPr>
          <w:p w14:paraId="3345FCB4" w14:textId="77777777" w:rsidR="001A4AAD" w:rsidRPr="004547E0" w:rsidRDefault="001A4AA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0975AD" w14:textId="77777777" w:rsidR="005442C4" w:rsidRPr="004547E0" w:rsidRDefault="005442C4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F4454A" w14:textId="77777777" w:rsidR="00AF5F00" w:rsidRPr="004547E0" w:rsidRDefault="00AF5F00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10D36B" w14:textId="77777777" w:rsidR="00C1061E" w:rsidRPr="004547E0" w:rsidRDefault="00C1061E" w:rsidP="00C1061E">
      <w:p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Austatud härra Pärnpuu</w:t>
      </w:r>
    </w:p>
    <w:p w14:paraId="19108990" w14:textId="77777777" w:rsidR="00AF5F00" w:rsidRPr="004547E0" w:rsidRDefault="00AF5F00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EAB0F79" w14:textId="12D0A9BB" w:rsidR="00EC22EF" w:rsidRDefault="00EC22EF" w:rsidP="00EC22EF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27F99">
        <w:rPr>
          <w:rFonts w:ascii="Times New Roman" w:hAnsi="Times New Roman"/>
          <w:sz w:val="24"/>
          <w:szCs w:val="24"/>
        </w:rPr>
        <w:t xml:space="preserve">Riigikohus </w:t>
      </w:r>
      <w:r>
        <w:rPr>
          <w:rFonts w:ascii="Times New Roman" w:hAnsi="Times New Roman"/>
          <w:sz w:val="24"/>
          <w:szCs w:val="24"/>
        </w:rPr>
        <w:t xml:space="preserve">jättis </w:t>
      </w:r>
      <w:r w:rsidRPr="00427F99">
        <w:rPr>
          <w:rFonts w:ascii="Times New Roman" w:hAnsi="Times New Roman"/>
          <w:sz w:val="24"/>
          <w:szCs w:val="24"/>
        </w:rPr>
        <w:t>14.10.2025 määruse</w:t>
      </w:r>
      <w:r>
        <w:rPr>
          <w:rFonts w:ascii="Times New Roman" w:hAnsi="Times New Roman"/>
          <w:sz w:val="24"/>
          <w:szCs w:val="24"/>
        </w:rPr>
        <w:t>ga menetlusse võtmata</w:t>
      </w:r>
      <w:r w:rsidRPr="00427F99">
        <w:rPr>
          <w:rFonts w:ascii="Times New Roman" w:hAnsi="Times New Roman"/>
          <w:sz w:val="24"/>
          <w:szCs w:val="24"/>
        </w:rPr>
        <w:t xml:space="preserve"> OÜ Lõuna Inkasso kassatsioon</w:t>
      </w:r>
      <w:r w:rsidR="00633050">
        <w:rPr>
          <w:rFonts w:ascii="Times New Roman" w:hAnsi="Times New Roman"/>
          <w:sz w:val="24"/>
          <w:szCs w:val="24"/>
        </w:rPr>
        <w:t>i</w:t>
      </w:r>
      <w:r w:rsidRPr="00427F99">
        <w:rPr>
          <w:rFonts w:ascii="Times New Roman" w:hAnsi="Times New Roman"/>
          <w:sz w:val="24"/>
          <w:szCs w:val="24"/>
        </w:rPr>
        <w:t xml:space="preserve">kaebuse ja </w:t>
      </w:r>
      <w:r>
        <w:rPr>
          <w:rFonts w:ascii="Times New Roman" w:hAnsi="Times New Roman"/>
          <w:sz w:val="24"/>
          <w:szCs w:val="24"/>
        </w:rPr>
        <w:t>sellega lõppes kohtumenetlus, milles OÜ Lõuna Inkasso nõudis Siseministeeriumilt sundvõõrandatud Põhjamäe kinnisasja eest lisaks</w:t>
      </w:r>
      <w:r w:rsidRPr="004D4CA5">
        <w:rPr>
          <w:rFonts w:ascii="Times New Roman" w:hAnsi="Times New Roman" w:cs="Times New Roman"/>
          <w:sz w:val="24"/>
          <w:szCs w:val="24"/>
        </w:rPr>
        <w:t xml:space="preserve"> </w:t>
      </w:r>
      <w:r w:rsidRPr="004D4CA5">
        <w:rPr>
          <w:rFonts w:ascii="Times New Roman" w:hAnsi="Times New Roman"/>
          <w:sz w:val="24"/>
          <w:szCs w:val="24"/>
        </w:rPr>
        <w:t>Kaanon Kinnisvarabüroo OÜ Metsakorralduse 21.04.2021 eksperthinnangu</w:t>
      </w:r>
      <w:r>
        <w:rPr>
          <w:rFonts w:ascii="Times New Roman" w:hAnsi="Times New Roman"/>
          <w:sz w:val="24"/>
          <w:szCs w:val="24"/>
        </w:rPr>
        <w:t xml:space="preserve"> alusel tasumisele kuuluvale 5 300 eurole ka 34 700 euro suuruse summa väljamõistmist. </w:t>
      </w:r>
    </w:p>
    <w:p w14:paraId="737D68B9" w14:textId="77777777" w:rsidR="00EC22EF" w:rsidRDefault="00EC22EF" w:rsidP="00EC22EF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D278442" w14:textId="16F011FA" w:rsidR="00EC22EF" w:rsidRDefault="00EC22EF" w:rsidP="00EC22EF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Kuivõrd kohtumenetlus ja sellega seonduvalt ka täiendava hüvitise maksmist puudutav vaidlus on lõppenud, siis p</w:t>
      </w:r>
      <w:r w:rsidRPr="004D4CA5">
        <w:rPr>
          <w:rFonts w:ascii="Times New Roman" w:hAnsi="Times New Roman"/>
          <w:sz w:val="24"/>
          <w:szCs w:val="24"/>
        </w:rPr>
        <w:t xml:space="preserve">öördume Teie poole, et edastaksite Siseministeeriumile OÜ Lõuna Inkasso arvelduskonto numbri, kuhu Siseministeerium saab kanda tasu sundvõõrandatud Põhjamäe kinnistu eest. </w:t>
      </w:r>
      <w:r>
        <w:rPr>
          <w:rFonts w:ascii="Times New Roman" w:hAnsi="Times New Roman"/>
          <w:sz w:val="24"/>
          <w:szCs w:val="24"/>
        </w:rPr>
        <w:t>Küsitud info palume T</w:t>
      </w:r>
      <w:r w:rsidRPr="00DB071C">
        <w:rPr>
          <w:rFonts w:ascii="Times New Roman" w:hAnsi="Times New Roman"/>
          <w:sz w:val="24"/>
          <w:szCs w:val="24"/>
        </w:rPr>
        <w:t xml:space="preserve">eil esitada </w:t>
      </w:r>
      <w:r>
        <w:rPr>
          <w:rFonts w:ascii="Times New Roman" w:hAnsi="Times New Roman"/>
          <w:sz w:val="24"/>
          <w:szCs w:val="24"/>
        </w:rPr>
        <w:t xml:space="preserve">hiljemalt </w:t>
      </w:r>
      <w:r w:rsidR="00456D44">
        <w:rPr>
          <w:rFonts w:ascii="Times New Roman" w:hAnsi="Times New Roman"/>
          <w:sz w:val="24"/>
          <w:szCs w:val="24"/>
        </w:rPr>
        <w:t>2</w:t>
      </w:r>
      <w:r w:rsidR="00162693">
        <w:rPr>
          <w:rFonts w:ascii="Times New Roman" w:hAnsi="Times New Roman"/>
          <w:sz w:val="24"/>
          <w:szCs w:val="24"/>
        </w:rPr>
        <w:t>8</w:t>
      </w:r>
      <w:r w:rsidR="00456D4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11.2025 Siseministeeriumile e-posti aadressile </w:t>
      </w:r>
      <w:hyperlink r:id="rId7" w:history="1">
        <w:r w:rsidRPr="00E96DD5">
          <w:rPr>
            <w:rStyle w:val="Hyperlink"/>
            <w:rFonts w:ascii="Times New Roman" w:hAnsi="Times New Roman"/>
            <w:sz w:val="24"/>
            <w:szCs w:val="24"/>
          </w:rPr>
          <w:t>krista.pihlapuu@siseministeerium.ee</w:t>
        </w:r>
      </w:hyperlink>
      <w:r>
        <w:t>.</w:t>
      </w:r>
    </w:p>
    <w:p w14:paraId="6009A5FA" w14:textId="77777777" w:rsidR="00EC22EF" w:rsidRDefault="00EC22EF" w:rsidP="00EC22EF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D314507" w14:textId="42825583" w:rsidR="00EC22EF" w:rsidRPr="002A2FDB" w:rsidRDefault="00EC22EF" w:rsidP="00EC22EF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A2FDB">
        <w:rPr>
          <w:rFonts w:ascii="Times New Roman" w:hAnsi="Times New Roman"/>
          <w:sz w:val="24"/>
          <w:szCs w:val="24"/>
        </w:rPr>
        <w:t xml:space="preserve">Ühtlasi </w:t>
      </w:r>
      <w:r w:rsidR="00C45B07">
        <w:rPr>
          <w:rFonts w:ascii="Times New Roman" w:hAnsi="Times New Roman"/>
          <w:sz w:val="24"/>
          <w:szCs w:val="24"/>
        </w:rPr>
        <w:t>märgime</w:t>
      </w:r>
      <w:r w:rsidRPr="002A2FDB">
        <w:rPr>
          <w:rFonts w:ascii="Times New Roman" w:hAnsi="Times New Roman"/>
          <w:sz w:val="24"/>
          <w:szCs w:val="24"/>
        </w:rPr>
        <w:t>, et juhul, kui Te oma arvelduskonto</w:t>
      </w:r>
      <w:r>
        <w:rPr>
          <w:rFonts w:ascii="Times New Roman" w:hAnsi="Times New Roman"/>
          <w:sz w:val="24"/>
          <w:szCs w:val="24"/>
        </w:rPr>
        <w:t xml:space="preserve"> numbri</w:t>
      </w:r>
      <w:r w:rsidRPr="002A2FDB">
        <w:rPr>
          <w:rFonts w:ascii="Times New Roman" w:hAnsi="Times New Roman"/>
          <w:sz w:val="24"/>
          <w:szCs w:val="24"/>
        </w:rPr>
        <w:t xml:space="preserve">t ei esita ning Siseministeeriumil ei ole võimalik Teile </w:t>
      </w:r>
      <w:r>
        <w:rPr>
          <w:rFonts w:ascii="Times New Roman" w:hAnsi="Times New Roman"/>
          <w:sz w:val="24"/>
          <w:szCs w:val="24"/>
        </w:rPr>
        <w:t>tasu kinnisasja sundvõõrandamise eest</w:t>
      </w:r>
      <w:r w:rsidRPr="002A2FDB">
        <w:rPr>
          <w:rFonts w:ascii="Times New Roman" w:hAnsi="Times New Roman"/>
          <w:sz w:val="24"/>
          <w:szCs w:val="24"/>
        </w:rPr>
        <w:t xml:space="preserve"> välja maksta, siis tulenevalt kinnisasja avalikes huvides omandamise seaduse </w:t>
      </w:r>
      <w:r w:rsidRPr="00935E16">
        <w:rPr>
          <w:rFonts w:ascii="Times New Roman" w:hAnsi="Times New Roman"/>
          <w:sz w:val="24"/>
          <w:szCs w:val="24"/>
        </w:rPr>
        <w:t>§ 30 lõikest 2 kantakse see summa Rahandusministeeriumi deposiitkontole, kust see siis</w:t>
      </w:r>
      <w:r>
        <w:rPr>
          <w:rFonts w:ascii="Times New Roman" w:hAnsi="Times New Roman"/>
          <w:sz w:val="24"/>
          <w:szCs w:val="24"/>
        </w:rPr>
        <w:t xml:space="preserve"> nimetatud sätte lõike 4 kohaselt</w:t>
      </w:r>
      <w:r w:rsidRPr="00935E16">
        <w:rPr>
          <w:rFonts w:ascii="Times New Roman" w:hAnsi="Times New Roman"/>
          <w:sz w:val="24"/>
          <w:szCs w:val="24"/>
        </w:rPr>
        <w:t xml:space="preserve"> pärast kümne aastast hoiustamist riigi eelarvesse</w:t>
      </w:r>
      <w:r w:rsidRPr="00CA2173">
        <w:rPr>
          <w:rFonts w:ascii="Times New Roman" w:hAnsi="Times New Roman"/>
          <w:sz w:val="24"/>
          <w:szCs w:val="24"/>
        </w:rPr>
        <w:t xml:space="preserve"> </w:t>
      </w:r>
      <w:r w:rsidRPr="00935E16">
        <w:rPr>
          <w:rFonts w:ascii="Times New Roman" w:hAnsi="Times New Roman"/>
          <w:sz w:val="24"/>
          <w:szCs w:val="24"/>
        </w:rPr>
        <w:t>suunatakse.</w:t>
      </w:r>
    </w:p>
    <w:p w14:paraId="297FB994" w14:textId="5CAE882D" w:rsidR="00AF5F00" w:rsidRPr="004547E0" w:rsidRDefault="00AF5F00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C5037E" w14:textId="77777777" w:rsidR="00AF5F00" w:rsidRDefault="00AF5F00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9"/>
        <w:gridCol w:w="4213"/>
      </w:tblGrid>
      <w:tr w:rsidR="00F6332D" w14:paraId="488E1274" w14:textId="77777777" w:rsidTr="00A61217">
        <w:tc>
          <w:tcPr>
            <w:tcW w:w="4859" w:type="dxa"/>
          </w:tcPr>
          <w:p w14:paraId="7123C14D" w14:textId="77777777" w:rsidR="00F6332D" w:rsidRPr="004547E0" w:rsidRDefault="00F6332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>Lugupidamisega</w:t>
            </w:r>
          </w:p>
          <w:p w14:paraId="03BBA096" w14:textId="77777777" w:rsidR="00F6332D" w:rsidRDefault="00F6332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C4679" w14:textId="77777777" w:rsidR="00436883" w:rsidRPr="004547E0" w:rsidRDefault="00436883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881B4" w14:textId="77777777" w:rsidR="00F6332D" w:rsidRPr="00F71BC1" w:rsidRDefault="00F6332D" w:rsidP="00A61217">
            <w:pPr>
              <w:pStyle w:val="Snum"/>
              <w:ind w:left="0"/>
              <w:jc w:val="left"/>
            </w:pPr>
            <w:r w:rsidRPr="00F71BC1">
              <w:t>(allkirjastatud digitaalselt)</w:t>
            </w:r>
          </w:p>
          <w:p w14:paraId="35947F87" w14:textId="77777777" w:rsidR="00F6332D" w:rsidRPr="004547E0" w:rsidRDefault="00F6332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D2D2C" w14:textId="72DE5DDB" w:rsidR="00F6332D" w:rsidRPr="004547E0" w:rsidRDefault="00F6332D" w:rsidP="00A61217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C7B23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delta_signerName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C7B23">
              <w:rPr>
                <w:rFonts w:ascii="Times New Roman" w:hAnsi="Times New Roman" w:cs="Times New Roman"/>
                <w:sz w:val="24"/>
                <w:szCs w:val="24"/>
              </w:rPr>
              <w:t>Siim Vahi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1EAB445" w14:textId="0534C6AE" w:rsidR="00F6332D" w:rsidRDefault="00C45B07" w:rsidP="00A61217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varahaldus</w:t>
            </w:r>
            <w:r w:rsidR="00F6332D"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C7B23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delta_signerJobTitle  \* MERGEFORMAT</w:instrText>
            </w:r>
            <w:r w:rsidR="00F6332D"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C7B23">
              <w:rPr>
                <w:rFonts w:ascii="Times New Roman" w:hAnsi="Times New Roman" w:cs="Times New Roman"/>
                <w:sz w:val="24"/>
                <w:szCs w:val="24"/>
              </w:rPr>
              <w:t>osakonna juhataja</w:t>
            </w:r>
            <w:r w:rsidR="00F6332D"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13" w:type="dxa"/>
          </w:tcPr>
          <w:p w14:paraId="34129941" w14:textId="77777777" w:rsidR="00F6332D" w:rsidRDefault="00F6332D" w:rsidP="00436883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66BCB1" w14:textId="77777777" w:rsidR="00765B50" w:rsidRDefault="00765B50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9618FE4" w14:textId="77777777" w:rsidR="00566D13" w:rsidRDefault="00566D13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85B1D90" w14:textId="77777777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A8A0ED4" w14:textId="77777777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D67BBF9" w14:textId="77777777" w:rsidR="0094539D" w:rsidRPr="004547E0" w:rsidRDefault="0094539D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FA31AF1" w14:textId="6E1BE459" w:rsidR="00765B50" w:rsidRPr="004547E0" w:rsidRDefault="00765B50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547E0">
        <w:rPr>
          <w:rFonts w:ascii="Times New Roman" w:hAnsi="Times New Roman" w:cs="Times New Roman"/>
          <w:sz w:val="24"/>
          <w:szCs w:val="24"/>
        </w:rPr>
        <w:fldChar w:fldCharType="begin"/>
      </w:r>
      <w:r w:rsidR="002C7B23">
        <w:rPr>
          <w:rFonts w:ascii="Times New Roman" w:hAnsi="Times New Roman" w:cs="Times New Roman"/>
          <w:sz w:val="24"/>
          <w:szCs w:val="24"/>
        </w:rPr>
        <w:instrText xml:space="preserve"> delta_ownerName  \* MERGEFORMAT</w:instrText>
      </w:r>
      <w:r w:rsidRPr="004547E0">
        <w:rPr>
          <w:rFonts w:ascii="Times New Roman" w:hAnsi="Times New Roman" w:cs="Times New Roman"/>
          <w:sz w:val="24"/>
          <w:szCs w:val="24"/>
        </w:rPr>
        <w:fldChar w:fldCharType="separate"/>
      </w:r>
      <w:r w:rsidR="002C7B23">
        <w:rPr>
          <w:rFonts w:ascii="Times New Roman" w:hAnsi="Times New Roman" w:cs="Times New Roman"/>
          <w:sz w:val="24"/>
          <w:szCs w:val="24"/>
        </w:rPr>
        <w:t>Krista Pihlapuu</w:t>
      </w:r>
      <w:r w:rsidRPr="004547E0">
        <w:rPr>
          <w:rFonts w:ascii="Times New Roman" w:hAnsi="Times New Roman" w:cs="Times New Roman"/>
          <w:sz w:val="24"/>
          <w:szCs w:val="24"/>
        </w:rPr>
        <w:fldChar w:fldCharType="end"/>
      </w:r>
      <w:r w:rsidRPr="004547E0">
        <w:rPr>
          <w:rFonts w:ascii="Times New Roman" w:hAnsi="Times New Roman" w:cs="Times New Roman"/>
          <w:sz w:val="24"/>
          <w:szCs w:val="24"/>
        </w:rPr>
        <w:t xml:space="preserve"> </w:t>
      </w:r>
      <w:r w:rsidRPr="004547E0">
        <w:rPr>
          <w:rFonts w:ascii="Times New Roman" w:hAnsi="Times New Roman" w:cs="Times New Roman"/>
          <w:sz w:val="24"/>
          <w:szCs w:val="24"/>
        </w:rPr>
        <w:fldChar w:fldCharType="begin"/>
      </w:r>
      <w:r w:rsidR="002C7B23">
        <w:rPr>
          <w:rFonts w:ascii="Times New Roman" w:hAnsi="Times New Roman" w:cs="Times New Roman"/>
          <w:sz w:val="24"/>
          <w:szCs w:val="24"/>
        </w:rPr>
        <w:instrText xml:space="preserve"> delta_ownerPhone  \* MERGEFORMAT</w:instrText>
      </w:r>
      <w:r w:rsidRPr="004547E0">
        <w:rPr>
          <w:rFonts w:ascii="Times New Roman" w:hAnsi="Times New Roman" w:cs="Times New Roman"/>
          <w:sz w:val="24"/>
          <w:szCs w:val="24"/>
        </w:rPr>
        <w:fldChar w:fldCharType="separate"/>
      </w:r>
      <w:r w:rsidR="002C7B23">
        <w:rPr>
          <w:rFonts w:ascii="Times New Roman" w:hAnsi="Times New Roman" w:cs="Times New Roman"/>
          <w:sz w:val="24"/>
          <w:szCs w:val="24"/>
        </w:rPr>
        <w:t>6125097</w:t>
      </w:r>
      <w:r w:rsidRPr="004547E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F4D876F" w14:textId="7F1BD047" w:rsidR="00765B50" w:rsidRPr="004547E0" w:rsidRDefault="00765B50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547E0">
        <w:rPr>
          <w:rFonts w:ascii="Times New Roman" w:hAnsi="Times New Roman" w:cs="Times New Roman"/>
          <w:sz w:val="24"/>
          <w:szCs w:val="24"/>
        </w:rPr>
        <w:fldChar w:fldCharType="begin"/>
      </w:r>
      <w:r w:rsidR="002C7B23">
        <w:rPr>
          <w:rFonts w:ascii="Times New Roman" w:hAnsi="Times New Roman" w:cs="Times New Roman"/>
          <w:sz w:val="24"/>
          <w:szCs w:val="24"/>
        </w:rPr>
        <w:instrText xml:space="preserve"> delta_ownerEmail  \* MERGEFORMAT</w:instrText>
      </w:r>
      <w:r w:rsidRPr="004547E0">
        <w:rPr>
          <w:rFonts w:ascii="Times New Roman" w:hAnsi="Times New Roman" w:cs="Times New Roman"/>
          <w:sz w:val="24"/>
          <w:szCs w:val="24"/>
        </w:rPr>
        <w:fldChar w:fldCharType="separate"/>
      </w:r>
      <w:r w:rsidR="002C7B23">
        <w:rPr>
          <w:rFonts w:ascii="Times New Roman" w:hAnsi="Times New Roman" w:cs="Times New Roman"/>
          <w:sz w:val="24"/>
          <w:szCs w:val="24"/>
        </w:rPr>
        <w:t>krista.pihlapuu@siseministeerium.ee</w:t>
      </w:r>
      <w:r w:rsidRPr="004547E0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765B50" w:rsidRPr="004547E0" w:rsidSect="0094539D">
      <w:headerReference w:type="default" r:id="rId8"/>
      <w:footerReference w:type="default" r:id="rId9"/>
      <w:footerReference w:type="first" r:id="rId10"/>
      <w:pgSz w:w="11906" w:h="16838" w:code="9"/>
      <w:pgMar w:top="907" w:right="1021" w:bottom="1418" w:left="181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58531" w14:textId="77777777" w:rsidR="00E83CF6" w:rsidRDefault="00E83CF6" w:rsidP="006C5B5F">
      <w:pPr>
        <w:spacing w:after="0" w:line="240" w:lineRule="auto"/>
      </w:pPr>
      <w:r>
        <w:separator/>
      </w:r>
    </w:p>
  </w:endnote>
  <w:endnote w:type="continuationSeparator" w:id="0">
    <w:p w14:paraId="7FBCFD91" w14:textId="77777777" w:rsidR="00E83CF6" w:rsidRDefault="00E83CF6" w:rsidP="006C5B5F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2637B" w14:textId="77777777" w:rsidR="00495FD0" w:rsidRPr="0094539D" w:rsidRDefault="0094539D" w:rsidP="00FE1F1A">
    <w:pPr>
      <w:pStyle w:val="Footer"/>
      <w:tabs>
        <w:tab w:val="clear" w:pos="4536"/>
        <w:tab w:val="clear" w:pos="9072"/>
      </w:tabs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PAGE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 w:rsidR="00FE1F1A">
      <w:rPr>
        <w:rFonts w:ascii="Times New Roman" w:hAnsi="Times New Roman" w:cs="Times New Roman"/>
        <w:noProof/>
        <w:sz w:val="20"/>
        <w:szCs w:val="20"/>
      </w:rPr>
      <w:t>2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 xml:space="preserve"> (</w:t>
    </w: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 w:rsidR="00BE0749">
      <w:rPr>
        <w:rFonts w:ascii="Times New Roman" w:hAnsi="Times New Roman" w:cs="Times New Roman"/>
        <w:noProof/>
        <w:sz w:val="20"/>
        <w:szCs w:val="20"/>
      </w:rPr>
      <w:t>1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D9AA0" w14:textId="0C462031" w:rsidR="0094539D" w:rsidRPr="0094539D" w:rsidRDefault="0094539D" w:rsidP="0094539D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t>Pikk 61 / 15065 Tallinn / info@siseministeerium.ee / www.siseministeerium.ee</w:t>
    </w:r>
  </w:p>
  <w:p w14:paraId="5411C2BE" w14:textId="77777777" w:rsidR="0094539D" w:rsidRPr="0094539D" w:rsidRDefault="0094539D" w:rsidP="0094539D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t>Registrikood 70000562</w:t>
    </w:r>
  </w:p>
  <w:p w14:paraId="4868CBF7" w14:textId="77777777" w:rsidR="0094539D" w:rsidRPr="0094539D" w:rsidRDefault="0094539D" w:rsidP="0094539D">
    <w:pPr>
      <w:pStyle w:val="Footer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79483" w14:textId="77777777" w:rsidR="00E83CF6" w:rsidRDefault="00E83CF6" w:rsidP="006C5B5F">
      <w:pPr>
        <w:spacing w:after="0" w:line="240" w:lineRule="auto"/>
      </w:pPr>
      <w:r>
        <w:separator/>
      </w:r>
    </w:p>
  </w:footnote>
  <w:footnote w:type="continuationSeparator" w:id="0">
    <w:p w14:paraId="21EEDFE1" w14:textId="77777777" w:rsidR="00E83CF6" w:rsidRDefault="00E83CF6" w:rsidP="006C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27FF2" w14:textId="77777777" w:rsidR="00FE1F1A" w:rsidRPr="00FE1F1A" w:rsidRDefault="00FE1F1A" w:rsidP="00FE1F1A">
    <w:pPr>
      <w:pStyle w:val="Header"/>
      <w:ind w:left="0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3B"/>
    <w:rsid w:val="00050593"/>
    <w:rsid w:val="0005129D"/>
    <w:rsid w:val="00060FE3"/>
    <w:rsid w:val="000F3DF8"/>
    <w:rsid w:val="00162693"/>
    <w:rsid w:val="001A4AAD"/>
    <w:rsid w:val="002B6007"/>
    <w:rsid w:val="002C7B23"/>
    <w:rsid w:val="002C7FC3"/>
    <w:rsid w:val="002E21E9"/>
    <w:rsid w:val="003C0B01"/>
    <w:rsid w:val="003F7092"/>
    <w:rsid w:val="00436883"/>
    <w:rsid w:val="004547DB"/>
    <w:rsid w:val="004547E0"/>
    <w:rsid w:val="00456D44"/>
    <w:rsid w:val="00466D0A"/>
    <w:rsid w:val="00495FD0"/>
    <w:rsid w:val="004E1881"/>
    <w:rsid w:val="004F702B"/>
    <w:rsid w:val="0054123C"/>
    <w:rsid w:val="005442C4"/>
    <w:rsid w:val="0055626B"/>
    <w:rsid w:val="00566D13"/>
    <w:rsid w:val="00594CF8"/>
    <w:rsid w:val="005A70A2"/>
    <w:rsid w:val="00627303"/>
    <w:rsid w:val="00633050"/>
    <w:rsid w:val="0063372B"/>
    <w:rsid w:val="006A0DE4"/>
    <w:rsid w:val="006C16A1"/>
    <w:rsid w:val="006C5B5F"/>
    <w:rsid w:val="00765B50"/>
    <w:rsid w:val="00780CC2"/>
    <w:rsid w:val="007B4418"/>
    <w:rsid w:val="007D3725"/>
    <w:rsid w:val="007D527F"/>
    <w:rsid w:val="00810390"/>
    <w:rsid w:val="00870CB7"/>
    <w:rsid w:val="008A18AC"/>
    <w:rsid w:val="008D6EBA"/>
    <w:rsid w:val="008E6C16"/>
    <w:rsid w:val="00933056"/>
    <w:rsid w:val="0094539D"/>
    <w:rsid w:val="009655F7"/>
    <w:rsid w:val="009718A6"/>
    <w:rsid w:val="009761F5"/>
    <w:rsid w:val="009814AC"/>
    <w:rsid w:val="00995C73"/>
    <w:rsid w:val="00A27F56"/>
    <w:rsid w:val="00A61217"/>
    <w:rsid w:val="00AF4B2E"/>
    <w:rsid w:val="00AF5F00"/>
    <w:rsid w:val="00B11E7E"/>
    <w:rsid w:val="00B21E4C"/>
    <w:rsid w:val="00B77CD8"/>
    <w:rsid w:val="00BA18BE"/>
    <w:rsid w:val="00BA1AE1"/>
    <w:rsid w:val="00BB1B3B"/>
    <w:rsid w:val="00BB6D6E"/>
    <w:rsid w:val="00BE0749"/>
    <w:rsid w:val="00C1061E"/>
    <w:rsid w:val="00C3478F"/>
    <w:rsid w:val="00C45B07"/>
    <w:rsid w:val="00C80AD3"/>
    <w:rsid w:val="00C87443"/>
    <w:rsid w:val="00C9085E"/>
    <w:rsid w:val="00CC5F30"/>
    <w:rsid w:val="00CD62A9"/>
    <w:rsid w:val="00D21FBE"/>
    <w:rsid w:val="00D73579"/>
    <w:rsid w:val="00D919DE"/>
    <w:rsid w:val="00DC4A13"/>
    <w:rsid w:val="00E242F3"/>
    <w:rsid w:val="00E26533"/>
    <w:rsid w:val="00E60E5B"/>
    <w:rsid w:val="00E83CF6"/>
    <w:rsid w:val="00E97536"/>
    <w:rsid w:val="00EB4DBF"/>
    <w:rsid w:val="00EC22EF"/>
    <w:rsid w:val="00F6332D"/>
    <w:rsid w:val="00F70DD0"/>
    <w:rsid w:val="00F71BC1"/>
    <w:rsid w:val="00F8123F"/>
    <w:rsid w:val="00F86758"/>
    <w:rsid w:val="00FE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94191"/>
  <w15:docId w15:val="{BC89AD60-D5BE-4957-B51B-BC8A6D88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23C"/>
    <w:pPr>
      <w:ind w:left="-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B5F"/>
  </w:style>
  <w:style w:type="paragraph" w:styleId="Footer">
    <w:name w:val="footer"/>
    <w:basedOn w:val="Normal"/>
    <w:link w:val="Foot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B5F"/>
  </w:style>
  <w:style w:type="paragraph" w:styleId="BalloonText">
    <w:name w:val="Balloon Text"/>
    <w:basedOn w:val="Normal"/>
    <w:link w:val="BalloonTextChar"/>
    <w:uiPriority w:val="99"/>
    <w:semiHidden/>
    <w:unhideWhenUsed/>
    <w:rsid w:val="006C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5F"/>
    <w:rPr>
      <w:rFonts w:ascii="Tahoma" w:hAnsi="Tahoma" w:cs="Tahoma"/>
      <w:sz w:val="16"/>
      <w:szCs w:val="16"/>
    </w:rPr>
  </w:style>
  <w:style w:type="paragraph" w:customStyle="1" w:styleId="Snum">
    <w:name w:val="Sõnum"/>
    <w:autoRedefine/>
    <w:qFormat/>
    <w:rsid w:val="00F71BC1"/>
    <w:pPr>
      <w:tabs>
        <w:tab w:val="left" w:pos="567"/>
      </w:tabs>
      <w:spacing w:after="0" w:line="240" w:lineRule="auto"/>
      <w:ind w:left="-45"/>
      <w:jc w:val="both"/>
    </w:pPr>
    <w:rPr>
      <w:rFonts w:ascii="Times New Roman" w:eastAsia="SimSun" w:hAnsi="Times New Roman" w:cs="Times New Roman"/>
      <w:color w:val="000000" w:themeColor="text1"/>
      <w:kern w:val="1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EC22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rista.pihlapuu@siseministeerium.e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Siseministeerium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Zanna Arhipova</dc:creator>
  <cp:lastModifiedBy>DELTA</cp:lastModifiedBy>
  <cp:revision>2</cp:revision>
  <dcterms:created xsi:type="dcterms:W3CDTF">2025-11-14T07:48:00Z</dcterms:created>
  <dcterms:modified xsi:type="dcterms:W3CDTF">2025-11-14T07:48:00Z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ownerName">
    <vt:lpwstr>{Koostaja nimi}</vt:lpwstr>
  </property>
  <property fmtid="{D5CDD505-2E9C-101B-9397-08002B2CF9AE}" pid="4" name="delta_ownerOrgStructUnit">
    <vt:lpwstr>{koostaja struktuuriüksus}</vt:lpwstr>
  </property>
  <property fmtid="{D5CDD505-2E9C-101B-9397-08002B2CF9AE}" pid="5" name="delta_ownerJobTitle">
    <vt:lpwstr>{koostaja ametinimetus}</vt:lpwstr>
  </property>
  <property fmtid="{D5CDD505-2E9C-101B-9397-08002B2CF9AE}" pid="6" name="delta_ownerEmail">
    <vt:lpwstr>{Koostaja e-posti aadress}</vt:lpwstr>
  </property>
  <property fmtid="{D5CDD505-2E9C-101B-9397-08002B2CF9AE}" pid="7" name="delta_ownerPhone">
    <vt:lpwstr>{Koostaja telefon}</vt:lpwstr>
  </property>
  <property fmtid="{D5CDD505-2E9C-101B-9397-08002B2CF9AE}" pid="8" name="delta_regNumber">
    <vt:lpwstr>{viit}</vt:lpwstr>
  </property>
  <property fmtid="{D5CDD505-2E9C-101B-9397-08002B2CF9AE}" pid="9" name="delta_regDateTime">
    <vt:lpwstr>{reg kpv}</vt:lpwstr>
  </property>
  <property fmtid="{D5CDD505-2E9C-101B-9397-08002B2CF9AE}" pid="10" name="delta_accessRestriction">
    <vt:lpwstr>{Juurdepääsupiirang}</vt:lpwstr>
  </property>
  <property fmtid="{D5CDD505-2E9C-101B-9397-08002B2CF9AE}" pid="11" name="delta_accessRestrictionReason">
    <vt:lpwstr>{JP alus}</vt:lpwstr>
  </property>
  <property fmtid="{D5CDD505-2E9C-101B-9397-08002B2CF9AE}" pid="12" name="delta_accessRestrictionBeginDate">
    <vt:lpwstr>{JP kehtiv alates}</vt:lpwstr>
  </property>
  <property fmtid="{D5CDD505-2E9C-101B-9397-08002B2CF9AE}" pid="13" name="delta_accessRestrictionEndDate">
    <vt:lpwstr>{JP kehtiv kuni}</vt:lpwstr>
  </property>
  <property fmtid="{D5CDD505-2E9C-101B-9397-08002B2CF9AE}" pid="14" name="delta_accessRestrictionEndDesc">
    <vt:lpwstr>{JP kehtiv kuni kirjeldus}</vt:lpwstr>
  </property>
  <property fmtid="{D5CDD505-2E9C-101B-9397-08002B2CF9AE}" pid="15" name="delta_recipientName.1">
    <vt:lpwstr>{Adressaat}</vt:lpwstr>
  </property>
  <property fmtid="{D5CDD505-2E9C-101B-9397-08002B2CF9AE}" pid="16" name="delta_recipientName.2">
    <vt:lpwstr>{Adressaat}</vt:lpwstr>
  </property>
  <property fmtid="{D5CDD505-2E9C-101B-9397-08002B2CF9AE}" pid="17" name="delta_recipientName.3">
    <vt:lpwstr>{Adressaat}</vt:lpwstr>
  </property>
  <property fmtid="{D5CDD505-2E9C-101B-9397-08002B2CF9AE}" pid="18" name="delta_recipientName.4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2">
    <vt:lpwstr>{Lisaadressaat}</vt:lpwstr>
  </property>
  <property fmtid="{D5CDD505-2E9C-101B-9397-08002B2CF9AE}" pid="21" name="delta_additionalRecipientName.3">
    <vt:lpwstr>{Lisaadressaat}</vt:lpwstr>
  </property>
  <property fmtid="{D5CDD505-2E9C-101B-9397-08002B2CF9AE}" pid="22" name="delta_additionalRecipientName.4">
    <vt:lpwstr>{Lisaadressaat}</vt:lpwstr>
  </property>
  <property fmtid="{D5CDD505-2E9C-101B-9397-08002B2CF9AE}" pid="23" name="delta_additionalRecipientName.5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additionalRecipientName.10">
    <vt:lpwstr>{Lisaadressaat}</vt:lpwstr>
  </property>
  <property fmtid="{D5CDD505-2E9C-101B-9397-08002B2CF9AE}" pid="29" name="delta_signerName">
    <vt:lpwstr>{Allkirjastaja nimi}</vt:lpwstr>
  </property>
  <property fmtid="{D5CDD505-2E9C-101B-9397-08002B2CF9AE}" pid="30" name="delta_signerJobTitle">
    <vt:lpwstr>{allkirjastaja ametinimetus}</vt:lpwstr>
  </property>
  <property fmtid="{D5CDD505-2E9C-101B-9397-08002B2CF9AE}" pid="31" name="delta_signerOrgStructUnit">
    <vt:lpwstr>{allkirjastaja struktuuriüksus}</vt:lpwstr>
  </property>
  <property fmtid="{D5CDD505-2E9C-101B-9397-08002B2CF9AE}" pid="32" name="delta_signerNameTwo">
    <vt:lpwstr>{Kaasalkirjastaja nimi}</vt:lpwstr>
  </property>
  <property fmtid="{D5CDD505-2E9C-101B-9397-08002B2CF9AE}" pid="33" name="delta_signerJobTitleTwo">
    <vt:lpwstr>{Kaasalkirjastaja ametinimetus}</vt:lpwstr>
  </property>
  <property fmtid="{D5CDD505-2E9C-101B-9397-08002B2CF9AE}" pid="34" name="delta_delivererName">
    <vt:lpwstr>{üleandja nimi}</vt:lpwstr>
  </property>
  <property fmtid="{D5CDD505-2E9C-101B-9397-08002B2CF9AE}" pid="35" name="delta_delivererJobTitle">
    <vt:lpwstr>{üleandja ametinimetus}</vt:lpwstr>
  </property>
  <property fmtid="{D5CDD505-2E9C-101B-9397-08002B2CF9AE}" pid="36" name="delta_delivererStructUnit">
    <vt:lpwstr>{üleandja struktuuriüksus}</vt:lpwstr>
  </property>
  <property fmtid="{D5CDD505-2E9C-101B-9397-08002B2CF9AE}" pid="37" name="delta_receiverName">
    <vt:lpwstr>{vastuvõtja nimi}</vt:lpwstr>
  </property>
  <property fmtid="{D5CDD505-2E9C-101B-9397-08002B2CF9AE}" pid="38" name="delta_receiverJobTitle">
    <vt:lpwstr>{vastuvõtja ametinimetus}</vt:lpwstr>
  </property>
  <property fmtid="{D5CDD505-2E9C-101B-9397-08002B2CF9AE}" pid="39" name="delta_receiverStructUnit">
    <vt:lpwstr>{vastuvõtja struktuuriüksus}</vt:lpwstr>
  </property>
  <property fmtid="{D5CDD505-2E9C-101B-9397-08002B2CF9AE}" pid="40" name="delta_rapporteur">
    <vt:lpwstr>{aruande esitaja}</vt:lpwstr>
  </property>
  <property fmtid="{D5CDD505-2E9C-101B-9397-08002B2CF9AE}" pid="41" name="delta_responsibleName">
    <vt:lpwstr>{peatäitja nimi}</vt:lpwstr>
  </property>
  <property fmtid="{D5CDD505-2E9C-101B-9397-08002B2CF9AE}" pid="42" name="delta_coResponsibles">
    <vt:lpwstr>{lisatäitja}</vt:lpwstr>
  </property>
  <property fmtid="{D5CDD505-2E9C-101B-9397-08002B2CF9AE}" pid="43" name="delta_responsibleStructUnit">
    <vt:lpwstr>{peatäitja struktuuriüksus}</vt:lpwstr>
  </property>
  <property fmtid="{D5CDD505-2E9C-101B-9397-08002B2CF9AE}" pid="44" name="delta_DueDate">
    <vt:lpwstr>{tähtaeg}</vt:lpwstr>
  </property>
  <property fmtid="{D5CDD505-2E9C-101B-9397-08002B2CF9AE}" pid="45" name="delta_responsibleOrganization">
    <vt:lpwstr>{peatäitja asutuse nimetus}</vt:lpwstr>
  </property>
  <property fmtid="{D5CDD505-2E9C-101B-9397-08002B2CF9AE}" pid="46" name="delta_givenOutToLivence">
    <vt:lpwstr>{välja antud}</vt:lpwstr>
  </property>
  <property fmtid="{D5CDD505-2E9C-101B-9397-08002B2CF9AE}" pid="47" name="delta_senderRegNumber">
    <vt:lpwstr>{saatja reg nr}</vt:lpwstr>
  </property>
  <property fmtid="{D5CDD505-2E9C-101B-9397-08002B2CF9AE}" pid="48" name="delta_senderRegDate">
    <vt:lpwstr>{saatja reg kpv}</vt:lpwstr>
  </property>
</Properties>
</file>